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05" w:rsidRPr="008C6205" w:rsidRDefault="008C6205" w:rsidP="008C62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  <w:r w:rsidRPr="008C6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6205" w:rsidRPr="008C6205" w:rsidRDefault="008C6205" w:rsidP="008C62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Nowogródek Pomorski</w:t>
      </w:r>
      <w:r w:rsidRPr="008C6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6205" w:rsidRPr="008C6205" w:rsidRDefault="008C6205" w:rsidP="008C62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15 września 2006 roku</w:t>
      </w:r>
      <w:r w:rsidRPr="008C6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6205" w:rsidRPr="008C6205" w:rsidRDefault="008C6205" w:rsidP="008C620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art.94 ustawy z dnia 16 lipca 1998 roku-Ordynacja wyborcza do rad </w:t>
      </w:r>
      <w:proofErr w:type="spellStart"/>
      <w:r w:rsidRPr="008C6205">
        <w:rPr>
          <w:rFonts w:ascii="Times New Roman" w:eastAsia="Times New Roman" w:hAnsi="Times New Roman" w:cs="Times New Roman"/>
          <w:sz w:val="24"/>
          <w:szCs w:val="24"/>
          <w:lang w:eastAsia="pl-PL"/>
        </w:rPr>
        <w:t>gmin,rad</w:t>
      </w:r>
      <w:proofErr w:type="spellEnd"/>
      <w:r w:rsidRPr="008C6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powiatów i sejmików (</w:t>
      </w:r>
      <w:proofErr w:type="spellStart"/>
      <w:r w:rsidRPr="008C6205">
        <w:rPr>
          <w:rFonts w:ascii="Times New Roman" w:eastAsia="Times New Roman" w:hAnsi="Times New Roman" w:cs="Times New Roman"/>
          <w:sz w:val="24"/>
          <w:szCs w:val="24"/>
          <w:lang w:eastAsia="pl-PL"/>
        </w:rPr>
        <w:t>Dz.U.z</w:t>
      </w:r>
      <w:proofErr w:type="spellEnd"/>
      <w:r w:rsidRPr="008C6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2003 </w:t>
      </w:r>
      <w:proofErr w:type="spellStart"/>
      <w:r w:rsidRPr="008C6205">
        <w:rPr>
          <w:rFonts w:ascii="Times New Roman" w:eastAsia="Times New Roman" w:hAnsi="Times New Roman" w:cs="Times New Roman"/>
          <w:sz w:val="24"/>
          <w:szCs w:val="24"/>
          <w:lang w:eastAsia="pl-PL"/>
        </w:rPr>
        <w:t>r.Nr</w:t>
      </w:r>
      <w:proofErr w:type="spellEnd"/>
      <w:r w:rsidRPr="008C6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159,, poz.1547 z </w:t>
      </w:r>
      <w:proofErr w:type="spellStart"/>
      <w:r w:rsidRPr="008C620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8C6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i Uchwały Nr 2/98 Zarządu Gminy w Nowogródku Pomorskim z dnia 17 sierpnia 1998 r. w sprawie podziału gminy Nowogródek Pomorski na okręgi wyborcze, ich granice i numery, liczbie radnych wybieranych w każdym okręgu wyborczym oraz siedzibie gminnej komisji wyborczej w wyborach do rad gmin zarządzonych na dzień 12 listopada 2006 roku, podaję do publicznej wiadomości wyborców informację :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1"/>
        <w:gridCol w:w="5344"/>
        <w:gridCol w:w="2337"/>
      </w:tblGrid>
      <w:tr w:rsidR="008C6205" w:rsidRPr="008C6205" w:rsidTr="008C6205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205" w:rsidRPr="008C6205" w:rsidRDefault="008C6205" w:rsidP="008C6205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okręgu</w:t>
            </w:r>
            <w:r w:rsidRPr="008C6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C6205" w:rsidRPr="008C6205" w:rsidRDefault="008C6205" w:rsidP="008C6205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wyborczego</w:t>
            </w:r>
            <w:r w:rsidRPr="008C6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205" w:rsidRPr="008C6205" w:rsidRDefault="008C6205" w:rsidP="008C6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Granice okręgu wyborczego</w:t>
            </w:r>
            <w:r w:rsidRPr="008C6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205" w:rsidRPr="008C6205" w:rsidRDefault="008C6205" w:rsidP="008C6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radnych</w:t>
            </w:r>
            <w:r w:rsidRPr="008C6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C6205" w:rsidRPr="008C6205" w:rsidRDefault="008C6205" w:rsidP="008C6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okręgu</w:t>
            </w:r>
            <w:r w:rsidRPr="008C6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C6205" w:rsidRPr="008C6205" w:rsidTr="008C6205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205" w:rsidRPr="008C6205" w:rsidRDefault="008C6205" w:rsidP="008C6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8C6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205" w:rsidRPr="008C6205" w:rsidRDefault="008C6205" w:rsidP="008C6205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Sołectwo: Nowogródek Pomorski </w:t>
            </w:r>
          </w:p>
          <w:p w:rsidR="008C6205" w:rsidRPr="008C6205" w:rsidRDefault="008C6205" w:rsidP="008C6205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(Kolonia Nowogródek Pomorski, </w:t>
            </w:r>
            <w:proofErr w:type="spellStart"/>
            <w:r w:rsidRPr="008C6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Pachocino</w:t>
            </w:r>
            <w:proofErr w:type="spellEnd"/>
            <w:r w:rsidRPr="008C6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205" w:rsidRPr="008C6205" w:rsidRDefault="008C6205" w:rsidP="008C6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8C6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C6205" w:rsidRPr="008C6205" w:rsidTr="008C6205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205" w:rsidRPr="008C6205" w:rsidRDefault="008C6205" w:rsidP="008C6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8C6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205" w:rsidRPr="008C6205" w:rsidRDefault="008C6205" w:rsidP="008C6205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Sołectwo : Giżyn , Rokitno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205" w:rsidRPr="008C6205" w:rsidRDefault="008C6205" w:rsidP="008C6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8C6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C6205" w:rsidRPr="008C6205" w:rsidTr="008C6205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205" w:rsidRPr="008C6205" w:rsidRDefault="008C6205" w:rsidP="008C6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8C6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205" w:rsidRPr="008C6205" w:rsidRDefault="008C6205" w:rsidP="008C6205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Sołectwo: Sumiak (Karlin)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205" w:rsidRPr="008C6205" w:rsidRDefault="008C6205" w:rsidP="008C6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8C6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C6205" w:rsidRPr="008C6205" w:rsidTr="008C6205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205" w:rsidRPr="008C6205" w:rsidRDefault="008C6205" w:rsidP="008C6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8C6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205" w:rsidRPr="008C6205" w:rsidRDefault="008C6205" w:rsidP="008C6205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Sołectwo: Kinice (Ulejno)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205" w:rsidRPr="008C6205" w:rsidRDefault="008C6205" w:rsidP="008C6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8C6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C6205" w:rsidRPr="008C6205" w:rsidTr="008C6205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205" w:rsidRPr="008C6205" w:rsidRDefault="008C6205" w:rsidP="008C6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8C6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205" w:rsidRPr="008C6205" w:rsidRDefault="008C6205" w:rsidP="008C6205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Sołectwo: Karsko (Lipin)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205" w:rsidRPr="008C6205" w:rsidRDefault="008C6205" w:rsidP="008C6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8C6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C6205" w:rsidRPr="008C6205" w:rsidTr="008C6205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205" w:rsidRPr="008C6205" w:rsidRDefault="008C6205" w:rsidP="008C6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Pr="008C6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205" w:rsidRPr="008C6205" w:rsidRDefault="008C6205" w:rsidP="008C6205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Sołectwo: Trzcinna (</w:t>
            </w:r>
            <w:proofErr w:type="spellStart"/>
            <w:r w:rsidRPr="008C6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Chocień</w:t>
            </w:r>
            <w:proofErr w:type="spellEnd"/>
            <w:r w:rsidRPr="008C6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C6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Rataje,Smolary</w:t>
            </w:r>
            <w:proofErr w:type="spellEnd"/>
            <w:r w:rsidRPr="008C6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Smólsko, Somin)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205" w:rsidRPr="008C6205" w:rsidRDefault="008C6205" w:rsidP="008C6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8C6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C6205" w:rsidRPr="008C6205" w:rsidTr="008C6205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205" w:rsidRPr="008C6205" w:rsidRDefault="008C6205" w:rsidP="008C6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Pr="008C6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205" w:rsidRPr="008C6205" w:rsidRDefault="008C6205" w:rsidP="008C6205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Sołectwo: Świątki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205" w:rsidRPr="008C6205" w:rsidRDefault="008C6205" w:rsidP="008C6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8C6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C6205" w:rsidRPr="008C6205" w:rsidTr="008C6205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205" w:rsidRPr="008C6205" w:rsidRDefault="008C6205" w:rsidP="008C6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Pr="008C6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205" w:rsidRPr="008C6205" w:rsidRDefault="008C6205" w:rsidP="008C6205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Sołectwo : Parzeńsko (</w:t>
            </w:r>
            <w:proofErr w:type="spellStart"/>
            <w:r w:rsidRPr="008C6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Ławin,Stawno</w:t>
            </w:r>
            <w:proofErr w:type="spellEnd"/>
            <w:r w:rsidRPr="008C6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), </w:t>
            </w:r>
          </w:p>
          <w:p w:rsidR="008C6205" w:rsidRPr="008C6205" w:rsidRDefault="008C6205" w:rsidP="008C6205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Golin (</w:t>
            </w:r>
            <w:proofErr w:type="spellStart"/>
            <w:r w:rsidRPr="008C6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Sołacz</w:t>
            </w:r>
            <w:proofErr w:type="spellEnd"/>
            <w:r w:rsidRPr="008C6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205" w:rsidRPr="008C6205" w:rsidRDefault="008C6205" w:rsidP="008C6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8C6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8C6205" w:rsidRPr="008C6205" w:rsidRDefault="008C6205" w:rsidP="008C620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Siedziba Gminnej Komisji Wyborczej mieści się w budynku Urzędu Gminy w Nowogródku Pomorskim ul. A. Mickiewicza 15 pok. 2 (sala narad) </w:t>
      </w:r>
    </w:p>
    <w:p w:rsidR="008C6205" w:rsidRPr="008C6205" w:rsidRDefault="008C6205" w:rsidP="008C620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</w:t>
      </w:r>
      <w:r w:rsidRPr="008C6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6205" w:rsidRPr="008C6205" w:rsidRDefault="008C6205" w:rsidP="008C620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Tomasz Pietruszka</w:t>
      </w:r>
      <w:r w:rsidRPr="008C6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20F2" w:rsidRDefault="00AE20F2"/>
    <w:sectPr w:rsidR="00AE20F2" w:rsidSect="00AE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6205"/>
    <w:rsid w:val="00842530"/>
    <w:rsid w:val="008C6205"/>
    <w:rsid w:val="00944A2B"/>
    <w:rsid w:val="00AE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C62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2020-01-15T07:11:00Z</dcterms:created>
  <dcterms:modified xsi:type="dcterms:W3CDTF">2020-01-15T07:11:00Z</dcterms:modified>
</cp:coreProperties>
</file>