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B8" w:rsidRDefault="00950EB8" w:rsidP="00950EB8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color w:val="000000"/>
        </w:rPr>
        <w:t xml:space="preserve">UCHWAŁA Nr XX/123/04 </w:t>
      </w:r>
    </w:p>
    <w:p w:rsidR="00950EB8" w:rsidRDefault="00950EB8" w:rsidP="00950EB8">
      <w:pPr>
        <w:pStyle w:val="NormalnyWeb"/>
        <w:shd w:val="clear" w:color="auto" w:fill="FFFFFF"/>
        <w:spacing w:line="256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RADY GMINY W NOWOGRÓDKU POMORSKIM </w:t>
      </w:r>
    </w:p>
    <w:p w:rsidR="00950EB8" w:rsidRDefault="00950EB8" w:rsidP="00950EB8">
      <w:pPr>
        <w:pStyle w:val="NormalnyWeb"/>
        <w:shd w:val="clear" w:color="auto" w:fill="FFFFFF"/>
        <w:spacing w:line="256" w:lineRule="atLeast"/>
        <w:jc w:val="center"/>
        <w:rPr>
          <w:color w:val="000000"/>
        </w:rPr>
      </w:pPr>
      <w:r>
        <w:rPr>
          <w:b/>
          <w:bCs/>
          <w:color w:val="000000"/>
        </w:rPr>
        <w:t>z dnia 29 grudnia 2004 r.</w:t>
      </w:r>
      <w:r>
        <w:rPr>
          <w:color w:val="000000"/>
        </w:rPr>
        <w:t xml:space="preserve"> </w:t>
      </w:r>
    </w:p>
    <w:p w:rsidR="00950EB8" w:rsidRDefault="00950EB8" w:rsidP="00950EB8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w sprawie stanowiska o zmianie Ordynacji Wyborczej do Sejmu RP i do Senatu RP </w:t>
      </w:r>
    </w:p>
    <w:p w:rsidR="00950EB8" w:rsidRDefault="00950EB8" w:rsidP="00950EB8">
      <w:pPr>
        <w:pStyle w:val="NormalnyWeb"/>
        <w:shd w:val="clear" w:color="auto" w:fill="FFFFFF"/>
        <w:spacing w:line="256" w:lineRule="atLeast"/>
        <w:ind w:firstLine="964"/>
        <w:rPr>
          <w:color w:val="000000"/>
        </w:rPr>
      </w:pPr>
      <w:r>
        <w:rPr>
          <w:color w:val="000000"/>
        </w:rPr>
        <w:t xml:space="preserve">Na podstawie art.18 ust. l ustawy z dnia 08 marca 1990 r. o samorządzie gminnym (Dz. U. z 2001 r. Nr 142 poz-1591zm. Dz. U- z 2002 r. nr 23 póz. 220, Nr 62 poz.558, Nr 113 póz. 984, Nr 153 póz. 1271, Nr 214 póz. 1806, w Dz. U. z 2003 r. Nr 80 poz.717, Dz. U. z 2004 r. Nr 102 póz. 1055, Nr 116 póz. 1203 ) uchwala się co następuje: </w:t>
      </w:r>
    </w:p>
    <w:p w:rsidR="00950EB8" w:rsidRDefault="00950EB8" w:rsidP="00950EB8">
      <w:pPr>
        <w:pStyle w:val="NormalnyWeb"/>
        <w:shd w:val="clear" w:color="auto" w:fill="FFFFFF"/>
        <w:spacing w:line="256" w:lineRule="atLeast"/>
        <w:ind w:firstLine="748"/>
        <w:rPr>
          <w:color w:val="000000"/>
        </w:rPr>
      </w:pPr>
      <w:r>
        <w:rPr>
          <w:color w:val="000000"/>
        </w:rPr>
        <w:t xml:space="preserve">§ l. Rada Gminy w Nowogródku Pomorskim wyraża stanowisko w sprawić zmiany Ordynacji wyborczej do Sejmu Rzeczypospolitej Polskiej do Senatu Rzeczypospolitej w brzmieniu stanowiącym załącznik do niniejszej uchwały. </w:t>
      </w:r>
    </w:p>
    <w:p w:rsidR="00950EB8" w:rsidRDefault="00950EB8" w:rsidP="00950EB8">
      <w:pPr>
        <w:pStyle w:val="NormalnyWeb"/>
        <w:shd w:val="clear" w:color="auto" w:fill="FFFFFF"/>
        <w:spacing w:line="236" w:lineRule="atLeast"/>
        <w:ind w:firstLine="748"/>
        <w:rPr>
          <w:color w:val="000000"/>
        </w:rPr>
      </w:pPr>
      <w:r>
        <w:rPr>
          <w:color w:val="000000"/>
        </w:rPr>
        <w:t xml:space="preserve">§ 2. Upoważnia się Wójta Gminy Nowogródek Pomorski do </w:t>
      </w:r>
    </w:p>
    <w:p w:rsidR="00950EB8" w:rsidRDefault="00950EB8" w:rsidP="00950EB8">
      <w:pPr>
        <w:pStyle w:val="NormalnyWeb"/>
        <w:shd w:val="clear" w:color="auto" w:fill="FFFFFF"/>
        <w:spacing w:line="256" w:lineRule="atLeast"/>
        <w:rPr>
          <w:color w:val="000000"/>
        </w:rPr>
      </w:pPr>
      <w:r>
        <w:rPr>
          <w:color w:val="000000"/>
        </w:rPr>
        <w:t xml:space="preserve">a) poparcia działań zmierzających do zmiany Ordynacji poprzez wprowadzenie wyboru posłów do Sejmu RP w jednomandatowych okręgach wyborczych, </w:t>
      </w:r>
    </w:p>
    <w:p w:rsidR="00950EB8" w:rsidRDefault="00950EB8" w:rsidP="00950EB8">
      <w:pPr>
        <w:pStyle w:val="NormalnyWeb"/>
        <w:shd w:val="clear" w:color="auto" w:fill="FFFFFF"/>
        <w:spacing w:line="256" w:lineRule="atLeast"/>
        <w:rPr>
          <w:color w:val="000000"/>
        </w:rPr>
      </w:pPr>
      <w:r>
        <w:rPr>
          <w:color w:val="000000"/>
        </w:rPr>
        <w:t xml:space="preserve">b) przekazania stanowiska Rady Gminy Nowogródek Pomorski do Sejmu RP, do Senatu RP i dla Prezydenta RP oraz powiadomienia o nim rad jednostek samorządu terytorialnego wszystkich szczebli województwa zachodniopomorskiego. </w:t>
      </w:r>
    </w:p>
    <w:p w:rsidR="00950EB8" w:rsidRDefault="00950EB8" w:rsidP="00950EB8">
      <w:pPr>
        <w:pStyle w:val="NormalnyWeb"/>
        <w:shd w:val="clear" w:color="auto" w:fill="FFFFFF"/>
        <w:spacing w:line="256" w:lineRule="atLeast"/>
        <w:ind w:firstLine="847"/>
        <w:rPr>
          <w:color w:val="000000"/>
        </w:rPr>
      </w:pPr>
      <w:r>
        <w:rPr>
          <w:color w:val="000000"/>
        </w:rPr>
        <w:t xml:space="preserve">§ 3. Wykonanie uchwały powierza się Wójtowi Gminy Nowogródek Pomorski. </w:t>
      </w:r>
    </w:p>
    <w:p w:rsidR="00950EB8" w:rsidRDefault="00950EB8" w:rsidP="00950EB8">
      <w:pPr>
        <w:pStyle w:val="NormalnyWeb"/>
        <w:shd w:val="clear" w:color="auto" w:fill="FFFFFF"/>
        <w:spacing w:line="236" w:lineRule="atLeast"/>
        <w:ind w:firstLine="847"/>
        <w:rPr>
          <w:color w:val="000000"/>
        </w:rPr>
      </w:pPr>
      <w:r>
        <w:rPr>
          <w:color w:val="000000"/>
        </w:rPr>
        <w:t xml:space="preserve">§ 4. Uchwała w chodzi w życie z dniem podjęcia. </w:t>
      </w:r>
    </w:p>
    <w:p w:rsidR="00950EB8" w:rsidRPr="00950EB8" w:rsidRDefault="00950EB8" w:rsidP="00950EB8">
      <w:pPr>
        <w:pStyle w:val="NormalnyWeb"/>
        <w:shd w:val="clear" w:color="auto" w:fill="FFFFFF"/>
        <w:spacing w:line="236" w:lineRule="atLeast"/>
        <w:jc w:val="right"/>
        <w:rPr>
          <w:color w:val="000000"/>
        </w:rPr>
      </w:pPr>
      <w:r w:rsidRPr="00950EB8">
        <w:rPr>
          <w:bCs/>
          <w:color w:val="000000"/>
        </w:rPr>
        <w:t>Przewodniczący Rady Gminy</w:t>
      </w:r>
      <w:r w:rsidRPr="00950EB8">
        <w:rPr>
          <w:color w:val="000000"/>
        </w:rPr>
        <w:t xml:space="preserve"> </w:t>
      </w:r>
    </w:p>
    <w:p w:rsidR="00950EB8" w:rsidRPr="00950EB8" w:rsidRDefault="00950EB8" w:rsidP="00950EB8">
      <w:pPr>
        <w:pStyle w:val="NormalnyWeb"/>
        <w:shd w:val="clear" w:color="auto" w:fill="FFFFFF"/>
        <w:spacing w:line="236" w:lineRule="atLeast"/>
        <w:ind w:firstLine="847"/>
        <w:jc w:val="right"/>
        <w:rPr>
          <w:color w:val="000000"/>
        </w:rPr>
      </w:pPr>
      <w:r w:rsidRPr="00950EB8">
        <w:rPr>
          <w:color w:val="000000"/>
        </w:rPr>
        <w:t xml:space="preserve">Roland Węgrzynowski </w:t>
      </w:r>
    </w:p>
    <w:p w:rsidR="00950EB8" w:rsidRDefault="00950EB8" w:rsidP="00950EB8">
      <w:pPr>
        <w:pStyle w:val="NormalnyWeb"/>
        <w:shd w:val="clear" w:color="auto" w:fill="FFFFFF"/>
        <w:spacing w:line="256" w:lineRule="atLeast"/>
        <w:jc w:val="right"/>
        <w:rPr>
          <w:b/>
          <w:bCs/>
          <w:color w:val="000000"/>
        </w:rPr>
      </w:pPr>
    </w:p>
    <w:p w:rsidR="00950EB8" w:rsidRDefault="00950EB8" w:rsidP="00950EB8">
      <w:pPr>
        <w:pStyle w:val="NormalnyWeb"/>
        <w:shd w:val="clear" w:color="auto" w:fill="FFFFFF"/>
        <w:spacing w:line="256" w:lineRule="atLeast"/>
        <w:jc w:val="right"/>
        <w:rPr>
          <w:b/>
          <w:bCs/>
          <w:color w:val="000000"/>
        </w:rPr>
      </w:pPr>
    </w:p>
    <w:p w:rsidR="00950EB8" w:rsidRDefault="00950EB8" w:rsidP="00950EB8">
      <w:pPr>
        <w:pStyle w:val="NormalnyWeb"/>
        <w:shd w:val="clear" w:color="auto" w:fill="FFFFFF"/>
        <w:spacing w:line="256" w:lineRule="atLeast"/>
        <w:jc w:val="right"/>
        <w:rPr>
          <w:b/>
          <w:bCs/>
          <w:color w:val="000000"/>
        </w:rPr>
      </w:pPr>
    </w:p>
    <w:p w:rsidR="00950EB8" w:rsidRDefault="00950EB8" w:rsidP="00950EB8">
      <w:pPr>
        <w:pStyle w:val="NormalnyWeb"/>
        <w:shd w:val="clear" w:color="auto" w:fill="FFFFFF"/>
        <w:spacing w:line="256" w:lineRule="atLeast"/>
        <w:jc w:val="right"/>
        <w:rPr>
          <w:b/>
          <w:bCs/>
          <w:color w:val="000000"/>
        </w:rPr>
      </w:pPr>
    </w:p>
    <w:p w:rsidR="00950EB8" w:rsidRDefault="00950EB8" w:rsidP="00950EB8">
      <w:pPr>
        <w:pStyle w:val="NormalnyWeb"/>
        <w:shd w:val="clear" w:color="auto" w:fill="FFFFFF"/>
        <w:spacing w:line="256" w:lineRule="atLeast"/>
        <w:jc w:val="right"/>
        <w:rPr>
          <w:b/>
          <w:bCs/>
          <w:color w:val="000000"/>
        </w:rPr>
      </w:pPr>
    </w:p>
    <w:p w:rsidR="00950EB8" w:rsidRDefault="00950EB8" w:rsidP="00950EB8">
      <w:pPr>
        <w:pStyle w:val="NormalnyWeb"/>
        <w:shd w:val="clear" w:color="auto" w:fill="FFFFFF"/>
        <w:spacing w:line="256" w:lineRule="atLeast"/>
        <w:jc w:val="right"/>
        <w:rPr>
          <w:b/>
          <w:bCs/>
          <w:color w:val="000000"/>
        </w:rPr>
      </w:pPr>
    </w:p>
    <w:p w:rsidR="00950EB8" w:rsidRDefault="00950EB8" w:rsidP="00950EB8">
      <w:pPr>
        <w:pStyle w:val="NormalnyWeb"/>
        <w:shd w:val="clear" w:color="auto" w:fill="FFFFFF"/>
        <w:spacing w:line="256" w:lineRule="atLeast"/>
        <w:jc w:val="right"/>
        <w:rPr>
          <w:b/>
          <w:bCs/>
          <w:color w:val="000000"/>
        </w:rPr>
      </w:pPr>
    </w:p>
    <w:p w:rsidR="00950EB8" w:rsidRDefault="00950EB8" w:rsidP="00950EB8">
      <w:pPr>
        <w:pStyle w:val="NormalnyWeb"/>
        <w:shd w:val="clear" w:color="auto" w:fill="FFFFFF"/>
        <w:spacing w:line="256" w:lineRule="atLeast"/>
        <w:jc w:val="right"/>
        <w:rPr>
          <w:color w:val="000000"/>
        </w:rPr>
      </w:pPr>
      <w:r>
        <w:rPr>
          <w:b/>
          <w:bCs/>
          <w:color w:val="000000"/>
        </w:rPr>
        <w:lastRenderedPageBreak/>
        <w:t xml:space="preserve">Załącznik do uchwały Nr XX/123/04 </w:t>
      </w:r>
      <w:r>
        <w:rPr>
          <w:b/>
          <w:bCs/>
          <w:color w:val="000000"/>
        </w:rPr>
        <w:br/>
        <w:t xml:space="preserve">Rady Gminy Nowogródek Pomorski </w:t>
      </w:r>
      <w:r>
        <w:rPr>
          <w:color w:val="000000"/>
        </w:rPr>
        <w:br/>
      </w:r>
      <w:r>
        <w:rPr>
          <w:b/>
          <w:bCs/>
          <w:color w:val="000000"/>
        </w:rPr>
        <w:t>z dnia 29 grudnia 2004 r.</w:t>
      </w:r>
      <w:r>
        <w:rPr>
          <w:color w:val="000000"/>
        </w:rPr>
        <w:t xml:space="preserve"> </w:t>
      </w:r>
    </w:p>
    <w:p w:rsidR="00950EB8" w:rsidRDefault="00950EB8" w:rsidP="00950EB8">
      <w:pPr>
        <w:pStyle w:val="NormalnyWeb"/>
        <w:shd w:val="clear" w:color="auto" w:fill="FFFFFF"/>
        <w:spacing w:line="256" w:lineRule="atLeast"/>
        <w:jc w:val="center"/>
        <w:rPr>
          <w:color w:val="000000"/>
        </w:rPr>
      </w:pPr>
      <w:r>
        <w:rPr>
          <w:b/>
          <w:bCs/>
          <w:color w:val="000000"/>
        </w:rPr>
        <w:t>Stanowisko Rady Gminy w Nowogródku Pomorskim w sprawie Ordynacji wyborczej do Sejmu RP i do Senatu RP</w:t>
      </w:r>
      <w:r>
        <w:rPr>
          <w:color w:val="000000"/>
        </w:rPr>
        <w:t xml:space="preserve"> </w:t>
      </w:r>
    </w:p>
    <w:p w:rsidR="00950EB8" w:rsidRDefault="00950EB8" w:rsidP="00950EB8">
      <w:pPr>
        <w:pStyle w:val="NormalnyWeb"/>
        <w:shd w:val="clear" w:color="auto" w:fill="FFFFFF"/>
        <w:spacing w:line="256" w:lineRule="atLeast"/>
        <w:rPr>
          <w:color w:val="000000"/>
        </w:rPr>
      </w:pPr>
      <w:r>
        <w:rPr>
          <w:color w:val="000000"/>
        </w:rPr>
        <w:t>Rada Gminy stwierdza,</w:t>
      </w:r>
      <w:r>
        <w:rPr>
          <w:b/>
          <w:bCs/>
          <w:color w:val="000000"/>
        </w:rPr>
        <w:t xml:space="preserve"> że</w:t>
      </w:r>
      <w:r>
        <w:rPr>
          <w:color w:val="000000"/>
        </w:rPr>
        <w:t xml:space="preserve"> obecna Ordynacja wyborcza do Sejmu RP i do Senatu RP tzw, - ordynacja proporcjonalna - nie zapewnia odpowiedniej reprezentacji przedstawicielom lokalnych społeczności - gmin i powiatów. </w:t>
      </w:r>
    </w:p>
    <w:p w:rsidR="00950EB8" w:rsidRDefault="00950EB8" w:rsidP="00950EB8">
      <w:pPr>
        <w:pStyle w:val="NormalnyWeb"/>
        <w:shd w:val="clear" w:color="auto" w:fill="FFFFFF"/>
        <w:spacing w:line="256" w:lineRule="atLeast"/>
        <w:rPr>
          <w:color w:val="000000"/>
        </w:rPr>
      </w:pPr>
      <w:r>
        <w:rPr>
          <w:color w:val="000000"/>
        </w:rPr>
        <w:t xml:space="preserve">Sejm wybierany z list partyjnych jest reprezentacją partii politycznych, posłowie zaś odpowiadaj ą nie przed swymi wyborcami lecz przed kierownictwami poszczególnych ugrupowań. Ordynacja „proporcjonalna" posiada cały szereg wad które destabilizująco wpływaj ą na sytuację polityczną —paraliżując najwyższy organ władz w państwie jakim jest Sejm RP. Obecny system wyborczy zmuszający obywateli do głosowania na listy partyjne odbiera faktycznie prawo kandydowania do Sejmu pojedynczym obywatelom a wzmacnia pozycję partyjnych kierownictw. To właśnie partyjny system wyborczy jest źródłem korupcji i rozpadu państwa powoduje rozległy kryzys społeczny hamuje rozwój gmin, powiatów i województw. </w:t>
      </w:r>
    </w:p>
    <w:p w:rsidR="00950EB8" w:rsidRDefault="00950EB8" w:rsidP="00950EB8">
      <w:pPr>
        <w:pStyle w:val="NormalnyWeb"/>
        <w:shd w:val="clear" w:color="auto" w:fill="FFFFFF"/>
        <w:spacing w:line="256" w:lineRule="atLeast"/>
        <w:rPr>
          <w:color w:val="000000"/>
        </w:rPr>
      </w:pPr>
      <w:r>
        <w:rPr>
          <w:color w:val="000000"/>
        </w:rPr>
        <w:t>Opierając się na obserwacji obecnego systemu wyborczego oraz doświadczenia innych narodów Rada Gminy w Nowogródku Pomorskim stoi na stanowisku iż najlepiej zabezpiecza prawa obywateli, harmonijny rozwój kraju oraz stabilizację społeczną i polityczną prosty system wyborczy wyboru posłów w Jednomandatowych Okręgach Wyborczych (JOW) tak jak to czynią Anglicy, Amerykanie i Kanadyjczycy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</w:p>
    <w:p w:rsidR="00950EB8" w:rsidRDefault="00950EB8" w:rsidP="00950EB8">
      <w:pPr>
        <w:pStyle w:val="NormalnyWeb"/>
        <w:shd w:val="clear" w:color="auto" w:fill="FFFFFF"/>
        <w:spacing w:line="256" w:lineRule="atLeast"/>
        <w:rPr>
          <w:color w:val="000000"/>
        </w:rPr>
      </w:pPr>
      <w:r>
        <w:rPr>
          <w:color w:val="000000"/>
        </w:rPr>
        <w:t xml:space="preserve">Pozytywne działanie systemu JOW potwierdza także obserwacja wyników bezpośrednich wyborów wójtów, burmistrzów i prezydentów miast. </w:t>
      </w:r>
    </w:p>
    <w:p w:rsidR="00950EB8" w:rsidRDefault="00950EB8" w:rsidP="00950EB8">
      <w:pPr>
        <w:pStyle w:val="NormalnyWeb"/>
        <w:shd w:val="clear" w:color="auto" w:fill="FFFFFF"/>
        <w:spacing w:line="256" w:lineRule="atLeast"/>
        <w:rPr>
          <w:color w:val="000000"/>
        </w:rPr>
      </w:pPr>
      <w:r>
        <w:rPr>
          <w:color w:val="000000"/>
        </w:rPr>
        <w:t xml:space="preserve">W tej sytuacji Rada Gminy Postanawia wesprzeć inicjatywę doprowadzenia do ogólnonarodowego referendum tak by mieszkańcy naszej gminy oraz obywatele całego kraju mogli wypowiedzieć się w jaki sposób chcą wybierać swoich </w:t>
      </w:r>
    </w:p>
    <w:p w:rsidR="00950EB8" w:rsidRDefault="00950EB8" w:rsidP="00950EB8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przedstawicieli do parlamentu, </w:t>
      </w:r>
    </w:p>
    <w:p w:rsidR="00950EB8" w:rsidRDefault="00950EB8" w:rsidP="00950EB8">
      <w:pPr>
        <w:pStyle w:val="NormalnyWeb"/>
        <w:shd w:val="clear" w:color="auto" w:fill="FFFFFF"/>
        <w:spacing w:line="256" w:lineRule="atLeast"/>
        <w:rPr>
          <w:color w:val="000000"/>
        </w:rPr>
      </w:pPr>
      <w:r>
        <w:rPr>
          <w:color w:val="000000"/>
        </w:rPr>
        <w:t xml:space="preserve">Apelujemy do rad gmin, miast i powiatów o poparcie naszego stanowiska. Posłów województwa zachodniopomorskiego wzywamy do postawienia wniosku o przeprowadzenie narodowego referendum w tej sprawie. </w:t>
      </w:r>
    </w:p>
    <w:p w:rsidR="00235772" w:rsidRDefault="00235772"/>
    <w:sectPr w:rsidR="0023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FELayout/>
  </w:compat>
  <w:rsids>
    <w:rsidRoot w:val="00950EB8"/>
    <w:rsid w:val="00235772"/>
    <w:rsid w:val="0095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715">
          <w:marLeft w:val="0"/>
          <w:marRight w:val="1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514">
          <w:marLeft w:val="670"/>
          <w:marRight w:val="7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612">
          <w:marLeft w:val="670"/>
          <w:marRight w:val="7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258">
          <w:marLeft w:val="0"/>
          <w:marRight w:val="0"/>
          <w:marTop w:val="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575">
          <w:marLeft w:val="0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4635">
          <w:marLeft w:val="0"/>
          <w:marRight w:val="0"/>
          <w:marTop w:val="4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461">
          <w:marLeft w:val="0"/>
          <w:marRight w:val="3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571">
          <w:marLeft w:val="4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517">
          <w:marLeft w:val="4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20">
          <w:marLeft w:val="0"/>
          <w:marRight w:val="1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981">
          <w:marLeft w:val="0"/>
          <w:marRight w:val="-12"/>
          <w:marTop w:val="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184">
          <w:marLeft w:val="0"/>
          <w:marRight w:val="393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42">
          <w:marLeft w:val="0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322">
          <w:marLeft w:val="0"/>
          <w:marRight w:val="-12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2019-12-12T13:10:00Z</dcterms:created>
  <dcterms:modified xsi:type="dcterms:W3CDTF">2019-12-12T13:11:00Z</dcterms:modified>
</cp:coreProperties>
</file>